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E8" w:rsidRDefault="00E477E8">
      <w:pPr>
        <w:tabs>
          <w:tab w:val="center" w:pos="5713"/>
        </w:tabs>
        <w:spacing w:after="121"/>
        <w:ind w:left="-15" w:firstLine="0"/>
      </w:pPr>
      <w:r>
        <w:rPr>
          <w:noProof/>
        </w:rPr>
        <w:drawing>
          <wp:inline distT="0" distB="0" distL="0" distR="0">
            <wp:extent cx="3971109" cy="2345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HWf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984" cy="23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C5" w:rsidRDefault="00603DAB">
      <w:pPr>
        <w:tabs>
          <w:tab w:val="center" w:pos="5713"/>
        </w:tabs>
        <w:spacing w:after="121"/>
        <w:ind w:left="-15" w:firstLine="0"/>
      </w:pPr>
      <w:r>
        <w:t xml:space="preserve">Home:  ___________________________ </w:t>
      </w:r>
      <w:r>
        <w:tab/>
        <w:t xml:space="preserve">Date: __________________ </w:t>
      </w:r>
    </w:p>
    <w:p w:rsidR="00BC67C5" w:rsidRDefault="00603DAB">
      <w:pPr>
        <w:spacing w:line="366" w:lineRule="auto"/>
        <w:ind w:left="-5"/>
      </w:pPr>
      <w:r>
        <w:t xml:space="preserve">Address:  </w:t>
      </w:r>
      <w:r>
        <w:tab/>
        <w:t xml:space="preserve">________________________________________  </w:t>
      </w:r>
      <w:r>
        <w:tab/>
        <w:t xml:space="preserve"> </w:t>
      </w:r>
      <w:r>
        <w:tab/>
        <w:t xml:space="preserve">     ________________________________________ </w:t>
      </w:r>
    </w:p>
    <w:p w:rsidR="00BC67C5" w:rsidRDefault="00603DAB">
      <w:pPr>
        <w:spacing w:after="114"/>
        <w:ind w:left="-5"/>
      </w:pPr>
      <w:r>
        <w:t xml:space="preserve">Case Worker: ____________________________ </w:t>
      </w:r>
      <w:bookmarkStart w:id="0" w:name="_GoBack"/>
      <w:bookmarkEnd w:id="0"/>
    </w:p>
    <w:p w:rsidR="00BC67C5" w:rsidRDefault="00603DAB">
      <w:pPr>
        <w:spacing w:after="0" w:line="259" w:lineRule="auto"/>
        <w:ind w:left="720" w:firstLine="0"/>
      </w:pPr>
      <w:r>
        <w:t xml:space="preserve"> </w:t>
      </w:r>
    </w:p>
    <w:p w:rsidR="00BC67C5" w:rsidRDefault="00603DAB">
      <w:pPr>
        <w:tabs>
          <w:tab w:val="center" w:pos="4321"/>
        </w:tabs>
        <w:ind w:left="-15" w:firstLine="0"/>
      </w:pPr>
      <w:r>
        <w:t xml:space="preserve">Check One: </w:t>
      </w:r>
      <w:r>
        <w:tab/>
      </w:r>
      <w:r w:rsidRPr="00E477E8">
        <w:rPr>
          <w:u w:val="single"/>
        </w:rPr>
        <w:t xml:space="preserve">   </w:t>
      </w:r>
      <w:r>
        <w:t xml:space="preserve">Semi-Annual </w:t>
      </w:r>
      <w:r w:rsidR="00E477E8">
        <w:t xml:space="preserve"> </w:t>
      </w:r>
      <w:r w:rsidR="00E477E8" w:rsidRPr="00E477E8">
        <w:rPr>
          <w:u w:val="single"/>
        </w:rPr>
        <w:t xml:space="preserve">  </w:t>
      </w:r>
      <w:r w:rsidRPr="00E477E8">
        <w:rPr>
          <w:u w:val="single"/>
        </w:rPr>
        <w:t xml:space="preserve"> </w:t>
      </w:r>
      <w:r>
        <w:t>Initial</w:t>
      </w:r>
      <w:r w:rsidR="00E477E8" w:rsidRPr="00E477E8">
        <w:t xml:space="preserve"> </w:t>
      </w:r>
      <w:r w:rsidR="00E477E8" w:rsidRPr="00E477E8">
        <w:rPr>
          <w:u w:val="single"/>
        </w:rPr>
        <w:t xml:space="preserve">  </w:t>
      </w:r>
      <w:r w:rsidR="00E477E8">
        <w:rPr>
          <w:u w:val="single"/>
        </w:rPr>
        <w:t xml:space="preserve"> </w:t>
      </w:r>
      <w:r>
        <w:t xml:space="preserve">Preliminary </w:t>
      </w:r>
    </w:p>
    <w:p w:rsidR="00BC67C5" w:rsidRDefault="00603DAB">
      <w:pPr>
        <w:spacing w:after="15" w:line="259" w:lineRule="auto"/>
        <w:ind w:left="3600" w:firstLine="0"/>
      </w:pPr>
      <w:r>
        <w:rPr>
          <w:sz w:val="24"/>
        </w:rPr>
        <w:t xml:space="preserve"> </w:t>
      </w:r>
    </w:p>
    <w:p w:rsidR="00BC67C5" w:rsidRDefault="00603DAB">
      <w:pPr>
        <w:pStyle w:val="Heading1"/>
      </w:pPr>
      <w:r>
        <w:t>FOSTER HOME SAFETY CHECKLIST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67C5" w:rsidRDefault="00603DAB">
      <w:pPr>
        <w:pStyle w:val="Heading2"/>
        <w:ind w:left="-5"/>
      </w:pPr>
      <w:r>
        <w:t>GENERAL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Telephone service connected, phones working properly, easily &amp; accessible.  </w:t>
      </w:r>
      <w:r>
        <w:tab/>
        <w:t xml:space="preserve">Emergency numbers are posted within view of phone.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Well water clearance must be obtained if water is from a private source. 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House appears reasonably neat and clutter free.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Windows have screens in good repair.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Windows have curtains or shades to provide privacy.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Windows are intact and open windows can be closed without difficulty.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Carpets are clean and in good repair.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Floors are clean and in good repair.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Ceilings, corners, closets, and window frames are free of dirt and cobwebs.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>_____ Electrical switches and receptacles are in good working order and has outlet covers in all outlets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 w:right="84"/>
      </w:pPr>
      <w:r>
        <w:t xml:space="preserve">_____ Type of heating, ________________________, is in good working order, well  </w:t>
      </w:r>
      <w:r>
        <w:tab/>
        <w:t xml:space="preserve">vented, and able to be turned off.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 w:right="695"/>
      </w:pPr>
      <w:r>
        <w:lastRenderedPageBreak/>
        <w:t xml:space="preserve">_____ Heating capable of heating entire house to comfort.  If not, what are   </w:t>
      </w:r>
      <w:r>
        <w:tab/>
        <w:t xml:space="preserve">alternative modes of heating?  ___________________________________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Air Conditioning system is operable and in good working order.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Hot water source is large enough for household needs and area around it is clean.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Fireplaces, wood stoves and open faced heaters shall be made inaccessible to  </w:t>
      </w:r>
      <w:r>
        <w:tab/>
        <w:t xml:space="preserve">children by the use of screens or other barriers.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Hot water is between 105 and 120 degrees at the faucets.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Smoke detectors are working, properly placed, and batteries are checked regularly  </w:t>
      </w:r>
      <w:r>
        <w:tab/>
        <w:t xml:space="preserve">(every 3 months).  A working smoke detector must be present in </w:t>
      </w:r>
      <w:r>
        <w:rPr>
          <w:u w:val="single" w:color="000000"/>
        </w:rPr>
        <w:t>each</w:t>
      </w:r>
      <w:r>
        <w:t xml:space="preserve"> bedroom.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Hallways and bedrooms have clear passages, and all rooms including hallways,  </w:t>
      </w:r>
      <w:r>
        <w:tab/>
        <w:t xml:space="preserve">passages, and outside doorways and walkways have adequate lighting.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Furniture is free of sharp edges and broken pieces.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All doors, doorways and screen doors, especially outside are in good repair, and can  </w:t>
      </w:r>
      <w:r>
        <w:tab/>
        <w:t xml:space="preserve">be locked from the inside.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Flashlights are readily available in case of power failure and batteries are checked  </w:t>
      </w:r>
      <w:r>
        <w:tab/>
        <w:t xml:space="preserve">regularly (every 3 months).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If firearms or other weapons are owned and stored in the house, they are stored  </w:t>
      </w:r>
      <w:r>
        <w:tab/>
        <w:t xml:space="preserve">unloaded in a locked cabinet and ammunition is stored and locked in a separate  </w:t>
      </w:r>
      <w:r>
        <w:tab/>
        <w:t xml:space="preserve">location.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 _____ Fire extinguishers are readily available and fully charged.  One fire extinguisher per  </w:t>
      </w:r>
      <w:r>
        <w:tab/>
        <w:t xml:space="preserve">floor is required.  The minimum required capacity must be 2A10BC in size.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All food and solid wastes shall be stored in containers with tight fitting covers. They  </w:t>
      </w:r>
      <w:r>
        <w:tab/>
        <w:t xml:space="preserve">must be leak proof and rodent proof and maintained in a clean and sanitary condition.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KITCHEN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Lower cabinets must have safety latches if they contain anything dangerous or  </w:t>
      </w:r>
      <w:r>
        <w:tab/>
        <w:t xml:space="preserve">hazardous if children under the age of five are already in residence or are anticipated to be placed.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Home canned foods are processed in accordance with UCAES standards.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Diagram for fire drill is posted and practiced.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Refrigerator and freezer are in good condition and maintain appropriate temperatures  </w:t>
      </w:r>
      <w:r>
        <w:tab/>
        <w:t xml:space="preserve">to prevent food spoilage.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All food that has been prepared or opened (cans) is stored in airtight containers at  </w:t>
      </w:r>
      <w:r>
        <w:tab/>
        <w:t xml:space="preserve">appropriate temperatures.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Alcohol (beer, wine liquors) are stored in a locked cabinet. </w:t>
      </w:r>
    </w:p>
    <w:p w:rsidR="00BC67C5" w:rsidRDefault="00603DAB">
      <w:pPr>
        <w:spacing w:after="0" w:line="259" w:lineRule="auto"/>
        <w:ind w:left="0" w:firstLine="0"/>
      </w:pPr>
      <w:r>
        <w:lastRenderedPageBreak/>
        <w:t xml:space="preserve"> </w:t>
      </w:r>
    </w:p>
    <w:p w:rsidR="00BC67C5" w:rsidRDefault="00603DAB">
      <w:pPr>
        <w:ind w:left="-5"/>
      </w:pPr>
      <w:r>
        <w:t xml:space="preserve">_____ Matches are stored in a place inaccessible to 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Sharp tools such as scissors, knives, etc. are stored in a place inaccessible to  </w:t>
      </w:r>
      <w:r>
        <w:tab/>
        <w:t xml:space="preserve">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Counter, sinks and work areas are clean, sanitary and in good condition.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Stove/oven are free of grease and grime and operate properly.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Dishwasher (if present) is working properly at appropriate water temperature assuring  </w:t>
      </w:r>
      <w:r>
        <w:tab/>
        <w:t xml:space="preserve">sanitation.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One week supply of perishables and two weeks supply of staples/dry food on hand,  </w:t>
      </w:r>
      <w:r>
        <w:tab/>
        <w:t xml:space="preserve">and adequate space to store food.  Fresh fruit, fruit juices and milk are always  </w:t>
      </w:r>
      <w:r>
        <w:tab/>
        <w:t xml:space="preserve">available.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Cooking and eating utensils are in good condition.  Adequate place settings and  </w:t>
      </w:r>
      <w:r>
        <w:tab/>
        <w:t xml:space="preserve">seating in dining area for all household members to eat together.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Sufficient kitchen area for food storage and preparation according to the family’s size.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GARAGE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Paint, thinner, combustibles, glue and gasoline are stored and locked up.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There is an adequate number of trash containers with lids.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Old appliances not in use that are stored on the premises are kept chained shut,  </w:t>
      </w:r>
      <w:r>
        <w:tab/>
        <w:t xml:space="preserve">locked, or have the doors removed.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Garage is uncluttered.  If used for storage, items are stored in a safe manner with no  </w:t>
      </w:r>
      <w:r>
        <w:tab/>
        <w:t xml:space="preserve">loose materials left lying around.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Garage is kept locked.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If washer and dryer are on the premises, they work properly and the area is free from  </w:t>
      </w:r>
      <w:r>
        <w:tab/>
        <w:t xml:space="preserve">clutter.  If no laundry facilities are on the premises, the plan for laundry is: </w:t>
      </w:r>
    </w:p>
    <w:p w:rsidR="00BC67C5" w:rsidRDefault="00603DAB">
      <w:pPr>
        <w:tabs>
          <w:tab w:val="center" w:pos="4909"/>
        </w:tabs>
        <w:ind w:left="-15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All chemical cleaners, disinfectants, insecticides, and other poisonous substances are  </w:t>
      </w:r>
      <w:r>
        <w:tab/>
        <w:t xml:space="preserve">stored away from food storage areas and locked up.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Power tools and equipment are stored safely and are inaccessible to 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Vehicle(s) are operational with lights, horn and signals working.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Vehicle is able to transport all family members with seats and working seat belts for  </w:t>
      </w:r>
      <w:r>
        <w:tab/>
        <w:t xml:space="preserve">each passenger.  Seat requirements for infants and children under 6 years or 60lbs  </w:t>
      </w:r>
      <w:r>
        <w:tab/>
        <w:t xml:space="preserve">are met.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lastRenderedPageBreak/>
        <w:t xml:space="preserve"> </w:t>
      </w:r>
    </w:p>
    <w:p w:rsidR="00BC67C5" w:rsidRDefault="00603DAB">
      <w:pPr>
        <w:pStyle w:val="Heading2"/>
        <w:ind w:left="-5"/>
      </w:pPr>
      <w:r>
        <w:t>BEDROOMS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Upper tier bunk bed has railing.  Children under five are occupying the lower bunk.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There are no more than two children per bedroom.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Children five years and older must share a room with a child of the same gender.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Children two years and older cannot share a room with an adult.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No room commonly used for other purposes can be used as a bedroom and a  </w:t>
      </w:r>
      <w:r>
        <w:tab/>
        <w:t xml:space="preserve">bedroom cannot be a passage way to another room.  No more than one infant can be  </w:t>
      </w:r>
      <w:r>
        <w:tab/>
        <w:t xml:space="preserve">placed in the master bedroom.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>_____ Mattress &amp; pillows are in good condition. Mattress and Pillow Covers Installed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Clothing Inventory – A Clothing Inventory form will be completed at time of placement,  </w:t>
      </w:r>
      <w:r>
        <w:tab/>
        <w:t xml:space="preserve">termination and updated during the semi-annual and annual Home Safety Check.  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BATHROOM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All medicines are in a locked box, inaccessible to 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First Aid kit is complete and stored in a conveniently reachable place.  First Aid kit  </w:t>
      </w:r>
      <w:r>
        <w:tab/>
        <w:t xml:space="preserve">must contain tweezers, scissors, tape, band aids, gauze, antiseptic wipes, antiseptic  </w:t>
      </w:r>
      <w:r>
        <w:tab/>
        <w:t xml:space="preserve">ointment, thermometer (non mercury), cold pack, burn care packets, first aid non stick  </w:t>
      </w:r>
      <w:r>
        <w:tab/>
        <w:t xml:space="preserve">pads, elastic bandages/ace bandages, health care gloves, first aid guide.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Bathroom facilities are working properly, are clean and sanitary.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Electrical appliances are not used or stored around sink or bathing areas.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Adequate number of towels and linens are available for all household members.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GROUNDS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Spa, if applicable, has a lockable cover or is surrounded by a 5 foot fence with a  </w:t>
      </w:r>
      <w:r>
        <w:tab/>
        <w:t xml:space="preserve">lockable gate and is only used by children with adult supervision.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Above ground pools must have a removable ladder that is removed when the pool is  </w:t>
      </w:r>
      <w:r>
        <w:tab/>
        <w:t xml:space="preserve">not in use, or a barricade preventing access to pool.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Swimming pool at the home, condo, apartment complex or sub-division, is fenced with  </w:t>
      </w:r>
      <w:r>
        <w:tab/>
        <w:t xml:space="preserve">at least a four (4) foot high fence with a lockable gate.  If a lockable cover is used, it  </w:t>
      </w:r>
      <w:r>
        <w:tab/>
        <w:t xml:space="preserve">has to support the weight of an adult.  The lock is no more than 6 inches from the top  </w:t>
      </w:r>
      <w:r>
        <w:tab/>
        <w:t xml:space="preserve">of the gate.  Toxic pool maintenance products are kept in locked storage.  Life  </w:t>
      </w:r>
      <w:r>
        <w:tab/>
        <w:t xml:space="preserve">preservers are readily accessible and the area is kept free of glass, sharp objects and  </w:t>
      </w:r>
      <w:r>
        <w:tab/>
        <w:t xml:space="preserve">debris.  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Fence, if applicable, is in good condition with no broken parts, sharp edges or points.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lastRenderedPageBreak/>
        <w:t xml:space="preserve">_____ Yard is free of debris, spare auto parts, appliances, scrap, etc. Non-operational  </w:t>
      </w:r>
      <w:r>
        <w:tab/>
        <w:t xml:space="preserve">vehicles are kept locked, repaired promptly or towed off premises.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Check children’s home file for appropriate entries. (Medications, monthly  </w:t>
      </w:r>
      <w:r>
        <w:tab/>
        <w:t xml:space="preserve">report form, clothing inventory, etc.)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533" w:type="dxa"/>
        <w:tblInd w:w="0" w:type="dxa"/>
        <w:tblLook w:val="04A0" w:firstRow="1" w:lastRow="0" w:firstColumn="1" w:lastColumn="0" w:noHBand="0" w:noVBand="1"/>
      </w:tblPr>
      <w:tblGrid>
        <w:gridCol w:w="5759"/>
        <w:gridCol w:w="1774"/>
      </w:tblGrid>
      <w:tr w:rsidR="00BC67C5">
        <w:trPr>
          <w:trHeight w:val="501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SIGNATURES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BC67C5" w:rsidRDefault="00603D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BC67C5">
        <w:trPr>
          <w:trHeight w:val="25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</w:pPr>
            <w:r>
              <w:t xml:space="preserve">________________________________________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  <w:jc w:val="both"/>
            </w:pPr>
            <w:r>
              <w:t xml:space="preserve">______________ </w:t>
            </w:r>
          </w:p>
        </w:tc>
      </w:tr>
      <w:tr w:rsidR="00BC67C5">
        <w:trPr>
          <w:trHeight w:val="504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0" w:firstLine="0"/>
            </w:pPr>
            <w:r>
              <w:t xml:space="preserve">Foster Parent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BC67C5" w:rsidRDefault="00603D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BC67C5">
        <w:trPr>
          <w:trHeight w:val="25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</w:pPr>
            <w:r>
              <w:t xml:space="preserve">________________________________________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  <w:jc w:val="both"/>
            </w:pPr>
            <w:r>
              <w:t xml:space="preserve">______________ </w:t>
            </w:r>
          </w:p>
        </w:tc>
      </w:tr>
      <w:tr w:rsidR="00BC67C5">
        <w:trPr>
          <w:trHeight w:val="248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0" w:firstLine="0"/>
            </w:pPr>
            <w:r>
              <w:t xml:space="preserve">CaseWorker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1" w:firstLine="0"/>
            </w:pPr>
            <w:r>
              <w:t xml:space="preserve">Date </w:t>
            </w:r>
          </w:p>
        </w:tc>
      </w:tr>
    </w:tbl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114"/>
        <w:ind w:left="-5"/>
      </w:pPr>
      <w:r>
        <w:t xml:space="preserve">CORRECTION PLAN: ________________________________________________________ </w:t>
      </w:r>
    </w:p>
    <w:p w:rsidR="00BC67C5" w:rsidRDefault="00603DAB">
      <w:pPr>
        <w:spacing w:after="114"/>
        <w:ind w:left="-5"/>
      </w:pPr>
      <w:r>
        <w:t xml:space="preserve">___________________________________________________________________________ </w:t>
      </w:r>
    </w:p>
    <w:p w:rsidR="00BC67C5" w:rsidRDefault="00603DAB">
      <w:pPr>
        <w:spacing w:after="114"/>
        <w:ind w:left="-5"/>
      </w:pPr>
      <w:r>
        <w:t xml:space="preserve">___________________________________________________________________________ </w:t>
      </w:r>
    </w:p>
    <w:p w:rsidR="00BC67C5" w:rsidRDefault="00603DAB">
      <w:pPr>
        <w:spacing w:line="359" w:lineRule="auto"/>
        <w:ind w:left="-5"/>
      </w:pPr>
      <w:r>
        <w:t xml:space="preserve">___________________________________________________________________________ ___________________________________________________________________________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rPr>
          <w:sz w:val="16"/>
        </w:rPr>
        <w:t xml:space="preserve">FFC (10/10 Updated) </w:t>
      </w:r>
    </w:p>
    <w:sectPr w:rsidR="00BC67C5">
      <w:footerReference w:type="even" r:id="rId7"/>
      <w:footerReference w:type="default" r:id="rId8"/>
      <w:footerReference w:type="first" r:id="rId9"/>
      <w:pgSz w:w="12240" w:h="15840"/>
      <w:pgMar w:top="725" w:right="866" w:bottom="1008" w:left="216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37" w:rsidRDefault="00B76B37">
      <w:pPr>
        <w:spacing w:after="0" w:line="240" w:lineRule="auto"/>
      </w:pPr>
      <w:r>
        <w:separator/>
      </w:r>
    </w:p>
  </w:endnote>
  <w:endnote w:type="continuationSeparator" w:id="0">
    <w:p w:rsidR="00B76B37" w:rsidRDefault="00B7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C5" w:rsidRDefault="00603DAB">
    <w:pPr>
      <w:tabs>
        <w:tab w:val="center" w:pos="460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C5" w:rsidRDefault="00603DAB">
    <w:pPr>
      <w:tabs>
        <w:tab w:val="center" w:pos="460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477E8" w:rsidRPr="00E477E8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C5" w:rsidRDefault="00603DAB">
    <w:pPr>
      <w:tabs>
        <w:tab w:val="center" w:pos="460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37" w:rsidRDefault="00B76B37">
      <w:pPr>
        <w:spacing w:after="0" w:line="240" w:lineRule="auto"/>
      </w:pPr>
      <w:r>
        <w:separator/>
      </w:r>
    </w:p>
  </w:footnote>
  <w:footnote w:type="continuationSeparator" w:id="0">
    <w:p w:rsidR="00B76B37" w:rsidRDefault="00B76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C5"/>
    <w:rsid w:val="00603DAB"/>
    <w:rsid w:val="00B76B37"/>
    <w:rsid w:val="00BC67C5"/>
    <w:rsid w:val="00E477E8"/>
    <w:rsid w:val="00F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F0477-2996-43F4-B0B9-782AA89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81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SAFETY CHECKLIST</vt:lpstr>
    </vt:vector>
  </TitlesOfParts>
  <Company>Toshiba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SAFETY CHECKLIST</dc:title>
  <dc:subject/>
  <dc:creator>Christopher DeVere</dc:creator>
  <cp:keywords/>
  <cp:lastModifiedBy>James Rose</cp:lastModifiedBy>
  <cp:revision>2</cp:revision>
  <dcterms:created xsi:type="dcterms:W3CDTF">2017-12-17T14:01:00Z</dcterms:created>
  <dcterms:modified xsi:type="dcterms:W3CDTF">2017-12-17T14:01:00Z</dcterms:modified>
</cp:coreProperties>
</file>